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line="240" w:lineRule="auto"/>
        <w:rPr>
          <w:rFonts w:cstheme="minorHAnsi"/>
        </w:rPr>
      </w:pPr>
      <w:r>
        <w:rPr>
          <w:lang w:eastAsia="ru-RU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1226607" cy="542925"/>
                <wp:effectExtent l="0" t="0" r="0" b="0"/>
                <wp:docPr id="1" name="Рисунок 2" descr="https://thefutureofpublishing.com/new/wp-content/uploads/2011/12/ISBN.jpg" hidden="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https://thefutureofpublishing.com/new/wp-content/uploads/2011/12/ISBN.jpg" hidden="0"/>
                        <pic:cNvPicPr>
                          <a:picLocks noChangeAspect="1"/>
                        </pic:cNvPicPr>
                        <pic:nvPr isPhoto="0" userDrawn="0"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1251686" cy="554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mso-wrap-distance-left:0.0pt;mso-wrap-distance-top:0.0pt;mso-wrap-distance-right:0.0pt;mso-wrap-distance-bottom:0.0pt;width:96.6pt;height:42.8pt;" stroked="f">
                <v:path textboxrect="0,0,0,0"/>
                <v:imagedata r:id="rId11" o:title=""/>
              </v:shape>
            </w:pict>
          </mc:Fallback>
        </mc:AlternateContent>
      </w:r>
      <w:r/>
    </w:p>
    <w:p>
      <w:pPr>
        <w:spacing w:line="240" w:lineRule="auto"/>
        <w:rPr>
          <w:rFonts w:cstheme="minorHAnsi"/>
        </w:rPr>
      </w:pPr>
      <w:r>
        <w:rPr>
          <w:rFonts w:cstheme="minorHAnsi"/>
        </w:rPr>
        <w:t xml:space="preserve">Тел. (495) 688-96-8</w:t>
      </w:r>
      <w:r>
        <w:rPr>
          <w:rFonts w:cstheme="minorHAnsi"/>
        </w:rPr>
        <w:t xml:space="preserve">9</w:t>
      </w:r>
      <w:r/>
    </w:p>
    <w:p>
      <w:pPr>
        <w:jc w:val="right"/>
        <w:spacing w:line="240" w:lineRule="auto"/>
        <w:rPr>
          <w:rFonts w:cstheme="minorHAnsi"/>
          <w:sz w:val="16"/>
          <w:szCs w:val="16"/>
        </w:rPr>
      </w:pPr>
      <w:r>
        <w:rPr>
          <w:rFonts w:cstheme="minorHAnsi"/>
          <w:sz w:val="16"/>
          <w:szCs w:val="16"/>
        </w:rPr>
        <w:t xml:space="preserve">ФГБУ «РГБ»</w:t>
      </w:r>
      <w:r>
        <w:rPr>
          <w:rFonts w:cstheme="minorHAnsi"/>
          <w:sz w:val="16"/>
          <w:szCs w:val="16"/>
        </w:rPr>
        <w:t xml:space="preserve">, </w:t>
      </w:r>
      <w:r>
        <w:rPr>
          <w:rFonts w:cstheme="minorHAnsi"/>
          <w:sz w:val="16"/>
          <w:szCs w:val="16"/>
        </w:rPr>
        <w:t xml:space="preserve">Комплекс «Российская книжная палата»</w:t>
      </w:r>
      <w:r>
        <w:rPr>
          <w:rFonts w:cstheme="minorHAnsi"/>
          <w:sz w:val="16"/>
          <w:szCs w:val="16"/>
        </w:rPr>
        <w:t xml:space="preserve">, </w:t>
      </w:r>
      <w:r>
        <w:rPr>
          <w:rFonts w:cstheme="minorHAnsi"/>
          <w:sz w:val="16"/>
          <w:szCs w:val="16"/>
        </w:rPr>
        <w:t xml:space="preserve">Национальное агентство международной стандартной нумерации ISBN/ISMN</w:t>
      </w:r>
      <w:r/>
    </w:p>
    <w:p>
      <w:pPr>
        <w:jc w:val="right"/>
        <w:spacing w:line="240" w:lineRule="auto"/>
        <w:rPr>
          <w:rFonts w:cstheme="minorHAnsi"/>
          <w:sz w:val="16"/>
          <w:szCs w:val="16"/>
        </w:rPr>
      </w:pPr>
      <w:r/>
      <w:hyperlink r:id="rId12" w:tooltip="http://www.bookchamber.ru/" w:history="1">
        <w:r>
          <w:rPr>
            <w:rStyle w:val="658"/>
            <w:rFonts w:cstheme="minorHAnsi"/>
            <w:sz w:val="16"/>
            <w:szCs w:val="16"/>
          </w:rPr>
          <w:t xml:space="preserve">http://www.bookchamber.ru/</w:t>
        </w:r>
      </w:hyperlink>
      <w:r/>
      <w:r/>
    </w:p>
    <w:p>
      <w:pPr>
        <w:jc w:val="right"/>
        <w:spacing w:line="240" w:lineRule="auto"/>
        <w:rPr>
          <w:rFonts w:cstheme="minorHAnsi"/>
        </w:rPr>
        <w:sectPr>
          <w:headerReference w:type="default" r:id="rId9"/>
          <w:footnotePr/>
          <w:endnotePr/>
          <w:type w:val="nextPage"/>
          <w:pgSz w:w="11906" w:h="16838" w:orient="portrait"/>
          <w:pgMar w:top="284" w:right="720" w:bottom="567" w:left="720" w:header="709" w:footer="709" w:gutter="0"/>
          <w:cols w:num="2" w:sep="0" w:space="708" w:equalWidth="1"/>
          <w:docGrid w:linePitch="360"/>
        </w:sectPr>
      </w:pPr>
      <w:r>
        <w:rPr>
          <w:rFonts w:cstheme="minorHAnsi"/>
        </w:rPr>
      </w:r>
      <w:r/>
    </w:p>
    <w:p>
      <w:pPr>
        <w:jc w:val="center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 xml:space="preserve">Письмо-заявка на номер ISBN и штриховой код (для юридических лиц)</w:t>
      </w:r>
      <w:r/>
    </w:p>
    <w:p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Все поля обязательны для заполнения. Заявку нужно заполнить в электронном виде, распечатать, подписать, поставить печать и отправить скан по электронной почте</w:t>
      </w:r>
      <w:r>
        <w:rPr>
          <w:rFonts w:cstheme="minorHAnsi"/>
          <w:b/>
          <w:sz w:val="20"/>
          <w:szCs w:val="20"/>
        </w:rPr>
        <w:t xml:space="preserve"> </w:t>
      </w:r>
      <w:r>
        <w:rPr>
          <w:rFonts w:cstheme="minorHAnsi"/>
          <w:b/>
          <w:sz w:val="20"/>
          <w:szCs w:val="20"/>
          <w:u w:val="single"/>
        </w:rPr>
        <w:t xml:space="preserve">isbn@rsl.ru</w:t>
      </w:r>
      <w:r>
        <w:rPr>
          <w:rFonts w:cstheme="minorHAnsi"/>
          <w:b/>
          <w:sz w:val="20"/>
          <w:szCs w:val="20"/>
        </w:rPr>
        <w:t xml:space="preserve">.</w:t>
      </w:r>
      <w:r/>
    </w:p>
    <w:tbl>
      <w:tblPr>
        <w:tblStyle w:val="659"/>
        <w:tblW w:w="10485" w:type="dxa"/>
        <w:tblLook w:val="04A0" w:firstRow="1" w:lastRow="0" w:firstColumn="1" w:lastColumn="0" w:noHBand="0" w:noVBand="1"/>
      </w:tblPr>
      <w:tblGrid>
        <w:gridCol w:w="2416"/>
        <w:gridCol w:w="113"/>
        <w:gridCol w:w="53"/>
        <w:gridCol w:w="248"/>
        <w:gridCol w:w="284"/>
        <w:gridCol w:w="1201"/>
        <w:gridCol w:w="75"/>
        <w:gridCol w:w="141"/>
        <w:gridCol w:w="711"/>
        <w:gridCol w:w="423"/>
        <w:gridCol w:w="740"/>
        <w:gridCol w:w="32"/>
        <w:gridCol w:w="221"/>
        <w:gridCol w:w="624"/>
        <w:gridCol w:w="1337"/>
        <w:gridCol w:w="829"/>
        <w:gridCol w:w="1037"/>
      </w:tblGrid>
      <w:tr>
        <w:trPr/>
        <w:tc>
          <w:tcPr>
            <w:gridSpan w:val="4"/>
            <w:tcW w:w="2830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1. </w:t>
            </w:r>
            <w:r>
              <w:rPr>
                <w:rFonts w:cstheme="minorHAnsi"/>
                <w:sz w:val="24"/>
                <w:szCs w:val="24"/>
              </w:rPr>
              <w:t xml:space="preserve">Полное </w:t>
            </w:r>
            <w:r>
              <w:rPr>
                <w:rFonts w:cstheme="minorHAnsi"/>
                <w:sz w:val="24"/>
                <w:szCs w:val="24"/>
              </w:rPr>
              <w:t xml:space="preserve">на</w:t>
            </w:r>
            <w:r>
              <w:rPr>
                <w:rFonts w:cstheme="minorHAnsi"/>
                <w:sz w:val="24"/>
                <w:szCs w:val="24"/>
              </w:rPr>
              <w:t xml:space="preserve">звание </w:t>
            </w:r>
            <w:r>
              <w:rPr>
                <w:rFonts w:cstheme="minorHAnsi"/>
                <w:sz w:val="24"/>
                <w:szCs w:val="24"/>
              </w:rPr>
              <w:t xml:space="preserve">о</w:t>
            </w:r>
            <w:r>
              <w:rPr>
                <w:rFonts w:cstheme="minorHAnsi"/>
                <w:sz w:val="24"/>
                <w:szCs w:val="24"/>
              </w:rPr>
              <w:t xml:space="preserve">рганизации :</w:t>
            </w:r>
            <w:r/>
          </w:p>
        </w:tc>
        <w:tc>
          <w:tcPr>
            <w:gridSpan w:val="13"/>
            <w:tcW w:w="7655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</w:r>
            <w:r/>
          </w:p>
        </w:tc>
      </w:tr>
      <w:tr>
        <w:trPr/>
        <w:tc>
          <w:tcPr>
            <w:gridSpan w:val="4"/>
            <w:tcW w:w="2830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2. Сокращ</w:t>
            </w:r>
            <w:r>
              <w:rPr>
                <w:rFonts w:cstheme="minorHAnsi"/>
                <w:sz w:val="24"/>
                <w:szCs w:val="24"/>
              </w:rPr>
              <w:t xml:space="preserve">.</w:t>
            </w:r>
            <w:r>
              <w:rPr>
                <w:rFonts w:cstheme="minorHAnsi"/>
                <w:sz w:val="24"/>
                <w:szCs w:val="24"/>
              </w:rPr>
              <w:t xml:space="preserve"> назв</w:t>
            </w:r>
            <w:r>
              <w:rPr>
                <w:rFonts w:cstheme="minorHAnsi"/>
                <w:sz w:val="24"/>
                <w:szCs w:val="24"/>
              </w:rPr>
              <w:t xml:space="preserve">.</w:t>
            </w:r>
            <w:r>
              <w:rPr>
                <w:rFonts w:cstheme="minorHAnsi"/>
                <w:sz w:val="24"/>
                <w:szCs w:val="24"/>
              </w:rPr>
              <w:t xml:space="preserve"> </w:t>
            </w:r>
            <w:r>
              <w:rPr>
                <w:rFonts w:cstheme="minorHAnsi"/>
                <w:sz w:val="24"/>
                <w:szCs w:val="24"/>
              </w:rPr>
              <w:t xml:space="preserve">орг</w:t>
            </w:r>
            <w:r>
              <w:rPr>
                <w:rFonts w:cstheme="minorHAnsi"/>
                <w:sz w:val="24"/>
                <w:szCs w:val="24"/>
              </w:rPr>
              <w:t xml:space="preserve">-ции</w:t>
            </w:r>
            <w:r>
              <w:rPr>
                <w:rFonts w:cstheme="minorHAnsi"/>
                <w:sz w:val="24"/>
                <w:szCs w:val="24"/>
              </w:rPr>
              <w:t xml:space="preserve">:</w:t>
            </w:r>
            <w:r/>
          </w:p>
        </w:tc>
        <w:tc>
          <w:tcPr>
            <w:gridSpan w:val="13"/>
            <w:tcW w:w="7655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</w:tr>
      <w:tr>
        <w:trPr>
          <w:trHeight w:val="410"/>
        </w:trPr>
        <w:tc>
          <w:tcPr>
            <w:gridSpan w:val="2"/>
            <w:tcW w:w="2529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3. ОГРН :</w:t>
            </w:r>
            <w:r/>
          </w:p>
        </w:tc>
        <w:tc>
          <w:tcPr>
            <w:gridSpan w:val="9"/>
            <w:tcW w:w="3876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  <w:tc>
          <w:tcPr>
            <w:gridSpan w:val="4"/>
            <w:tcW w:w="2214" w:type="dxa"/>
            <w:textDirection w:val="lrTb"/>
            <w:noWrap w:val="false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Дата регистрации :</w:t>
            </w:r>
            <w:r/>
          </w:p>
        </w:tc>
        <w:tc>
          <w:tcPr>
            <w:gridSpan w:val="2"/>
            <w:tcW w:w="1866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</w:tr>
      <w:tr>
        <w:trPr/>
        <w:tc>
          <w:tcPr>
            <w:gridSpan w:val="3"/>
            <w:tcW w:w="2582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4. ИНН:</w:t>
            </w:r>
            <w:r/>
          </w:p>
        </w:tc>
        <w:tc>
          <w:tcPr>
            <w:gridSpan w:val="7"/>
            <w:tcW w:w="3083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  <w:tc>
          <w:tcPr>
            <w:gridSpan w:val="4"/>
            <w:tcW w:w="1617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5. КПП:</w:t>
            </w:r>
            <w:r/>
          </w:p>
        </w:tc>
        <w:tc>
          <w:tcPr>
            <w:gridSpan w:val="3"/>
            <w:tcW w:w="3203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</w:tr>
      <w:tr>
        <w:trPr>
          <w:trHeight w:val="394"/>
        </w:trPr>
        <w:tc>
          <w:tcPr>
            <w:gridSpan w:val="10"/>
            <w:tcW w:w="5665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6. Адрес для корреспонденции :</w:t>
            </w:r>
            <w:r>
              <w:rPr>
                <w:rFonts w:cstheme="minorHAnsi"/>
                <w:sz w:val="24"/>
                <w:szCs w:val="24"/>
              </w:rPr>
              <w:t xml:space="preserve"> (индекс, адрес)</w:t>
            </w:r>
            <w:r/>
          </w:p>
        </w:tc>
        <w:tc>
          <w:tcPr>
            <w:gridSpan w:val="7"/>
            <w:tcW w:w="4820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7. Юридический адрес :</w:t>
            </w:r>
            <w:r>
              <w:rPr>
                <w:rFonts w:cstheme="minorHAnsi"/>
                <w:sz w:val="24"/>
                <w:szCs w:val="24"/>
              </w:rPr>
              <w:t xml:space="preserve"> (индекс, адрес)</w:t>
            </w:r>
            <w:r/>
          </w:p>
        </w:tc>
      </w:tr>
      <w:tr>
        <w:trPr>
          <w:trHeight w:val="657"/>
        </w:trPr>
        <w:tc>
          <w:tcPr>
            <w:gridSpan w:val="10"/>
            <w:tcW w:w="5665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</w:r>
            <w:r/>
          </w:p>
        </w:tc>
        <w:tc>
          <w:tcPr>
            <w:gridSpan w:val="7"/>
            <w:tcW w:w="4820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</w:r>
            <w:r/>
          </w:p>
        </w:tc>
      </w:tr>
      <w:tr>
        <w:trPr>
          <w:trHeight w:val="376"/>
        </w:trPr>
        <w:tc>
          <w:tcPr>
            <w:gridSpan w:val="5"/>
            <w:tcW w:w="3114" w:type="dxa"/>
            <w:textDirection w:val="lrTb"/>
            <w:noWrap w:val="false"/>
          </w:tcPr>
          <w:p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4"/>
                <w:szCs w:val="24"/>
              </w:rPr>
              <w:t xml:space="preserve">8. WEB:</w:t>
            </w:r>
            <w:r/>
          </w:p>
        </w:tc>
        <w:tc>
          <w:tcPr>
            <w:gridSpan w:val="8"/>
            <w:tcW w:w="3544" w:type="dxa"/>
            <w:textDirection w:val="lrTb"/>
            <w:noWrap w:val="false"/>
          </w:tcPr>
          <w:p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4"/>
                <w:szCs w:val="24"/>
              </w:rPr>
              <w:t xml:space="preserve">9. Телефон</w:t>
            </w:r>
            <w:r>
              <w:rPr>
                <w:rFonts w:cstheme="minorHAnsi"/>
                <w:sz w:val="24"/>
                <w:szCs w:val="24"/>
              </w:rPr>
              <w:t xml:space="preserve">:</w:t>
            </w:r>
            <w:r/>
          </w:p>
        </w:tc>
        <w:tc>
          <w:tcPr>
            <w:gridSpan w:val="4"/>
            <w:tcW w:w="3827" w:type="dxa"/>
            <w:textDirection w:val="lrTb"/>
            <w:noWrap w:val="false"/>
          </w:tcPr>
          <w:p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4"/>
                <w:szCs w:val="24"/>
              </w:rPr>
              <w:t xml:space="preserve">10. e-</w:t>
            </w:r>
            <w:r>
              <w:rPr>
                <w:rFonts w:cstheme="minorHAnsi"/>
                <w:sz w:val="24"/>
                <w:szCs w:val="24"/>
              </w:rPr>
              <w:t xml:space="preserve">mail</w:t>
            </w:r>
            <w:r>
              <w:rPr>
                <w:rFonts w:cstheme="minorHAnsi"/>
                <w:sz w:val="24"/>
                <w:szCs w:val="24"/>
              </w:rPr>
              <w:t xml:space="preserve">:</w:t>
            </w:r>
            <w:r/>
          </w:p>
        </w:tc>
      </w:tr>
      <w:tr>
        <w:trPr>
          <w:trHeight w:val="486"/>
        </w:trPr>
        <w:tc>
          <w:tcPr>
            <w:gridSpan w:val="5"/>
            <w:tcW w:w="3114" w:type="dxa"/>
            <w:textDirection w:val="lrTb"/>
            <w:noWrap w:val="false"/>
          </w:tcPr>
          <w:p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</w:r>
            <w:r/>
          </w:p>
        </w:tc>
        <w:tc>
          <w:tcPr>
            <w:gridSpan w:val="8"/>
            <w:tcW w:w="3544" w:type="dxa"/>
            <w:textDirection w:val="lrTb"/>
            <w:noWrap w:val="false"/>
          </w:tcPr>
          <w:p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</w:r>
            <w:r/>
          </w:p>
        </w:tc>
        <w:tc>
          <w:tcPr>
            <w:gridSpan w:val="4"/>
            <w:tcW w:w="3827" w:type="dxa"/>
            <w:textDirection w:val="lrTb"/>
            <w:noWrap w:val="false"/>
          </w:tcPr>
          <w:p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</w:r>
            <w:r/>
          </w:p>
        </w:tc>
      </w:tr>
      <w:tr>
        <w:trPr/>
        <w:tc>
          <w:tcPr>
            <w:gridSpan w:val="10"/>
            <w:tcW w:w="5665" w:type="dxa"/>
            <w:textDirection w:val="lrTb"/>
            <w:noWrap w:val="false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1</w:t>
            </w:r>
            <w:r>
              <w:rPr>
                <w:rFonts w:cstheme="minorHAnsi"/>
              </w:rPr>
              <w:t xml:space="preserve">1</w:t>
            </w:r>
            <w:r>
              <w:rPr>
                <w:rFonts w:cstheme="minorHAnsi"/>
              </w:rPr>
              <w:t xml:space="preserve">. Последний полученный ранее номер ISBN (при повторном обращении) :</w:t>
            </w:r>
            <w:r/>
          </w:p>
        </w:tc>
        <w:tc>
          <w:tcPr>
            <w:gridSpan w:val="7"/>
            <w:tcW w:w="4820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</w:tr>
      <w:tr>
        <w:trPr/>
        <w:tc>
          <w:tcPr>
            <w:gridSpan w:val="6"/>
            <w:tcW w:w="4315" w:type="dxa"/>
            <w:textDirection w:val="lrTb"/>
            <w:noWrap w:val="false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1</w:t>
            </w:r>
            <w:r>
              <w:rPr>
                <w:rFonts w:cstheme="minorHAnsi"/>
              </w:rPr>
              <w:t xml:space="preserve">2</w:t>
            </w:r>
            <w:r>
              <w:rPr>
                <w:rFonts w:cstheme="minorHAnsi"/>
              </w:rPr>
              <w:t xml:space="preserve">. Количество заказываемых номеров :</w:t>
            </w:r>
            <w:r/>
          </w:p>
        </w:tc>
        <w:tc>
          <w:tcPr>
            <w:gridSpan w:val="4"/>
            <w:tcW w:w="1350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  <w:tc>
          <w:tcPr>
            <w:gridSpan w:val="6"/>
            <w:tcW w:w="3783" w:type="dxa"/>
            <w:textDirection w:val="lrTb"/>
            <w:noWrap w:val="false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1</w:t>
            </w:r>
            <w:r>
              <w:rPr>
                <w:rFonts w:cstheme="minorHAnsi"/>
              </w:rPr>
              <w:t xml:space="preserve">3</w:t>
            </w:r>
            <w:r>
              <w:rPr>
                <w:rFonts w:cstheme="minorHAnsi"/>
              </w:rPr>
              <w:t xml:space="preserve">. Количество заказываемых штриховых кодов :</w:t>
            </w:r>
            <w:r/>
          </w:p>
        </w:tc>
        <w:tc>
          <w:tcPr>
            <w:tcW w:w="1037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</w:tr>
      <w:tr>
        <w:trPr>
          <w:trHeight w:val="1636"/>
        </w:trPr>
        <w:tc>
          <w:tcPr>
            <w:gridSpan w:val="7"/>
            <w:tcW w:w="4390" w:type="dxa"/>
            <w:textDirection w:val="lrTb"/>
            <w:noWrap w:val="false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1</w:t>
            </w:r>
            <w:r>
              <w:rPr>
                <w:rFonts w:cstheme="minorHAnsi"/>
              </w:rPr>
              <w:t xml:space="preserve">4</w:t>
            </w:r>
            <w:r>
              <w:rPr>
                <w:rFonts w:cstheme="minorHAnsi"/>
              </w:rPr>
              <w:t xml:space="preserve">. Вид заключаемого договора</w:t>
            </w:r>
            <w:r>
              <w:rPr>
                <w:rFonts w:cstheme="minorHAnsi"/>
              </w:rPr>
              <w:t xml:space="preserve">:</w:t>
            </w:r>
            <w:r/>
          </w:p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</w:r>
            <w:r/>
          </w:p>
          <w:p>
            <w:pPr>
              <w:rPr>
                <w:rFonts w:cstheme="minorHAnsi"/>
                <w:i/>
              </w:rPr>
            </w:pPr>
            <w:r>
              <w:rPr>
                <w:rFonts w:cstheme="minorHAnsi"/>
                <w:i/>
              </w:rPr>
              <w:t xml:space="preserve">С текстом типовых договоров можно ознакомиться на сайте РКП http://www.bookchamber.ru/isbn.html</w:t>
            </w:r>
            <w:r/>
          </w:p>
        </w:tc>
        <w:tc>
          <w:tcPr>
            <w:gridSpan w:val="10"/>
            <w:tcW w:w="6095" w:type="dxa"/>
            <w:textDirection w:val="lrTb"/>
            <w:noWrap w:val="false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  <w:u w:val="single"/>
              </w:rPr>
              <w:t xml:space="preserve">Для коммерческих организаций</w:t>
            </w:r>
            <w:r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 xml:space="preserve">нужное подчеркнуть</w:t>
            </w:r>
            <w:r>
              <w:rPr>
                <w:rFonts w:cstheme="minorHAnsi"/>
              </w:rPr>
              <w:t xml:space="preserve">)</w:t>
            </w:r>
            <w:r>
              <w:rPr>
                <w:rFonts w:cstheme="minorHAnsi"/>
              </w:rPr>
              <w:t xml:space="preserve">:</w:t>
            </w:r>
            <w:r/>
          </w:p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     - СЧЕТ-ДОГОВОР </w:t>
            </w:r>
            <w:r/>
          </w:p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     - ТИПОВОЙ ДОГОВОР 100%</w:t>
            </w:r>
            <w:r/>
          </w:p>
          <w:p>
            <w:pPr>
              <w:rPr>
                <w:rFonts w:cstheme="minorHAnsi"/>
              </w:rPr>
            </w:pPr>
            <w:r>
              <w:rPr>
                <w:rFonts w:cstheme="minorHAnsi"/>
                <w:u w:val="single"/>
              </w:rPr>
              <w:t xml:space="preserve">Для бюджетных организаций</w:t>
            </w:r>
            <w:r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 xml:space="preserve">нужное подчеркнуть</w:t>
            </w:r>
            <w:r>
              <w:rPr>
                <w:rFonts w:cstheme="minorHAnsi"/>
              </w:rPr>
              <w:t xml:space="preserve">)</w:t>
            </w:r>
            <w:r>
              <w:rPr>
                <w:rFonts w:cstheme="minorHAnsi"/>
              </w:rPr>
              <w:t xml:space="preserve">:</w:t>
            </w:r>
            <w:r/>
          </w:p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    - ТИПОВОЙ ДОГОВОР по 44-ФЗ</w:t>
            </w:r>
            <w:r/>
          </w:p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     - ТИПОВОЙ ДОГОВОР по 223-ФЗ</w:t>
            </w:r>
            <w:r/>
          </w:p>
        </w:tc>
      </w:tr>
      <w:tr>
        <w:trPr>
          <w:trHeight w:val="1678"/>
        </w:trPr>
        <w:tc>
          <w:tcPr>
            <w:gridSpan w:val="17"/>
            <w:tcW w:w="10485" w:type="dxa"/>
            <w:textDirection w:val="lrTb"/>
            <w:noWrap w:val="false"/>
          </w:tcPr>
          <w:p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Я, Заявитель, обязуюсь: </w:t>
            </w:r>
            <w:r/>
          </w:p>
          <w:p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1. Использовать номера ISBN в строгом соответствии с нормативными документами, не передавать их другим организациям.</w:t>
            </w:r>
            <w:r/>
          </w:p>
          <w:p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2. Сообщать обо всех изменениях в названии, адресе, телефоне и </w:t>
            </w:r>
            <w:r>
              <w:rPr>
                <w:rFonts w:cstheme="minorHAnsi"/>
                <w:sz w:val="16"/>
                <w:szCs w:val="16"/>
              </w:rPr>
              <w:t xml:space="preserve">др.</w:t>
            </w:r>
            <w:r>
              <w:rPr>
                <w:rFonts w:cstheme="minorHAnsi"/>
                <w:sz w:val="16"/>
                <w:szCs w:val="16"/>
              </w:rPr>
              <w:t xml:space="preserve"> и/или о закрытии организации в Национальное агентство ISBN. </w:t>
            </w:r>
            <w:r/>
          </w:p>
          <w:p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3. Предоставлять в Российскую книжную палату сведения об использовании номеров ISBN.</w:t>
            </w:r>
            <w:r/>
          </w:p>
          <w:p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4. Самостоятельно, или через полиграфические организации передавать в Российскую книжную палату обязательный бесплатный экземпляр изданий в порядке, установленном Федеральным законом об обязательном экземпляре документов.</w:t>
            </w:r>
            <w:r/>
          </w:p>
          <w:p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5. Принимаю решение о предоставлении моих персональных данных и даю согласие на их обработку свободно, своей волей и в своем интересе (подробные условия см. на сайте РКП http://www.bookchamber.ru/isbn.html).</w:t>
            </w:r>
            <w:r/>
          </w:p>
        </w:tc>
      </w:tr>
      <w:tr>
        <w:trPr/>
        <w:tc>
          <w:tcPr>
            <w:tcBorders>
              <w:bottom w:val="single" w:color="auto" w:sz="4" w:space="0"/>
            </w:tcBorders>
            <w:tcW w:w="2416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1</w:t>
            </w:r>
            <w:r>
              <w:rPr>
                <w:rFonts w:cstheme="minorHAnsi"/>
                <w:sz w:val="24"/>
                <w:szCs w:val="24"/>
              </w:rPr>
              <w:t xml:space="preserve">5</w:t>
            </w:r>
            <w:bookmarkStart w:id="0" w:name="_GoBack"/>
            <w:r/>
            <w:bookmarkEnd w:id="0"/>
            <w:r>
              <w:rPr>
                <w:rFonts w:cstheme="minorHAnsi"/>
                <w:sz w:val="24"/>
                <w:szCs w:val="24"/>
              </w:rPr>
              <w:t xml:space="preserve">. Контактные данные:</w:t>
            </w:r>
            <w:r/>
          </w:p>
        </w:tc>
        <w:tc>
          <w:tcPr>
            <w:gridSpan w:val="8"/>
            <w:tcBorders>
              <w:bottom w:val="single" w:color="auto" w:sz="4" w:space="0"/>
            </w:tcBorders>
            <w:tcW w:w="2826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Контактное лицо (Ф</w:t>
            </w:r>
            <w:r>
              <w:rPr>
                <w:rFonts w:cstheme="minorHAnsi"/>
                <w:sz w:val="24"/>
                <w:szCs w:val="24"/>
              </w:rPr>
              <w:t xml:space="preserve">ИО</w:t>
            </w:r>
            <w:r>
              <w:rPr>
                <w:rFonts w:cstheme="minorHAnsi"/>
                <w:sz w:val="24"/>
                <w:szCs w:val="24"/>
              </w:rPr>
              <w:t xml:space="preserve"> полностью</w:t>
            </w:r>
            <w:r>
              <w:rPr>
                <w:rFonts w:cstheme="minorHAnsi"/>
                <w:sz w:val="24"/>
                <w:szCs w:val="24"/>
              </w:rPr>
              <w:t xml:space="preserve">)</w:t>
            </w:r>
            <w:r/>
          </w:p>
        </w:tc>
        <w:tc>
          <w:tcPr>
            <w:gridSpan w:val="8"/>
            <w:tcBorders>
              <w:bottom w:val="single" w:color="auto" w:sz="4" w:space="0"/>
            </w:tcBorders>
            <w:tcW w:w="5243" w:type="dxa"/>
            <w:textDirection w:val="lrTb"/>
            <w:noWrap w:val="false"/>
          </w:tcPr>
          <w:p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</w:r>
            <w:r/>
          </w:p>
        </w:tc>
      </w:tr>
      <w:tr>
        <w:trPr>
          <w:trHeight w:val="300"/>
        </w:trPr>
        <w:tc>
          <w:tcPr>
            <w:tcBorders>
              <w:bottom w:val="single" w:color="auto" w:sz="4" w:space="0"/>
            </w:tcBorders>
            <w:tcW w:w="2416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Тел.:</w:t>
            </w:r>
            <w:r/>
          </w:p>
        </w:tc>
        <w:tc>
          <w:tcPr>
            <w:gridSpan w:val="8"/>
            <w:tcBorders>
              <w:bottom w:val="single" w:color="auto" w:sz="4" w:space="0"/>
            </w:tcBorders>
            <w:tcW w:w="2826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  <w:tc>
          <w:tcPr>
            <w:gridSpan w:val="3"/>
            <w:tcBorders>
              <w:bottom w:val="single" w:color="auto" w:sz="4" w:space="0"/>
            </w:tcBorders>
            <w:tcW w:w="1195" w:type="dxa"/>
            <w:textDirection w:val="lrTb"/>
            <w:noWrap w:val="false"/>
          </w:tcPr>
          <w:p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 xml:space="preserve">e-</w:t>
            </w:r>
            <w:r>
              <w:rPr>
                <w:rFonts w:cstheme="minorHAnsi"/>
                <w:sz w:val="24"/>
                <w:szCs w:val="24"/>
              </w:rPr>
              <w:t xml:space="preserve">mail</w:t>
            </w:r>
            <w:r>
              <w:rPr>
                <w:rFonts w:cstheme="minorHAnsi"/>
                <w:sz w:val="24"/>
                <w:szCs w:val="24"/>
              </w:rPr>
              <w:t xml:space="preserve">:</w:t>
            </w:r>
            <w:r/>
          </w:p>
        </w:tc>
        <w:tc>
          <w:tcPr>
            <w:gridSpan w:val="5"/>
            <w:tcBorders>
              <w:bottom w:val="single" w:color="auto" w:sz="4" w:space="0"/>
            </w:tcBorders>
            <w:tcW w:w="4048" w:type="dxa"/>
            <w:textDirection w:val="lrTb"/>
            <w:noWrap w:val="false"/>
          </w:tcPr>
          <w:p>
            <w:pPr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</w:r>
            <w:r/>
          </w:p>
        </w:tc>
      </w:tr>
      <w:tr>
        <w:trPr>
          <w:trHeight w:val="594"/>
        </w:trPr>
        <w:tc>
          <w:tcPr>
            <w:gridSpan w:val="8"/>
            <w:tcW w:w="4531" w:type="dxa"/>
            <w:textDirection w:val="lrTb"/>
            <w:noWrap w:val="false"/>
          </w:tcPr>
          <w:p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Указанные</w:t>
            </w:r>
            <w:r>
              <w:rPr>
                <w:rFonts w:cstheme="minorHAnsi"/>
                <w:sz w:val="20"/>
                <w:szCs w:val="20"/>
              </w:rPr>
              <w:t xml:space="preserve"> в заявке</w:t>
            </w:r>
            <w:r>
              <w:rPr>
                <w:rFonts w:cstheme="minorHAnsi"/>
                <w:sz w:val="20"/>
                <w:szCs w:val="20"/>
              </w:rPr>
              <w:t xml:space="preserve"> данные верны. </w:t>
            </w:r>
            <w:r/>
          </w:p>
          <w:p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Руководитель организации </w:t>
            </w:r>
            <w:r/>
          </w:p>
          <w:p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(</w:t>
            </w:r>
            <w:r>
              <w:rPr>
                <w:rFonts w:cstheme="minorHAnsi"/>
                <w:sz w:val="20"/>
                <w:szCs w:val="20"/>
              </w:rPr>
              <w:t xml:space="preserve">ФИО</w:t>
            </w:r>
            <w:r>
              <w:rPr>
                <w:rFonts w:cstheme="minorHAnsi"/>
                <w:sz w:val="20"/>
                <w:szCs w:val="20"/>
              </w:rPr>
              <w:t xml:space="preserve"> полностью</w:t>
            </w:r>
            <w:r>
              <w:rPr>
                <w:rFonts w:cstheme="minorHAnsi"/>
                <w:sz w:val="20"/>
                <w:szCs w:val="20"/>
              </w:rPr>
              <w:t xml:space="preserve">):</w:t>
            </w:r>
            <w:r/>
          </w:p>
        </w:tc>
        <w:tc>
          <w:tcPr>
            <w:gridSpan w:val="9"/>
            <w:tcBorders>
              <w:bottom w:val="single" w:color="auto" w:sz="4" w:space="0"/>
            </w:tcBorders>
            <w:tcW w:w="5954" w:type="dxa"/>
            <w:textDirection w:val="lrTb"/>
            <w:noWrap w:val="false"/>
          </w:tcPr>
          <w:p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</w:r>
            <w:r/>
          </w:p>
        </w:tc>
      </w:tr>
      <w:tr>
        <w:trPr>
          <w:trHeight w:val="410"/>
        </w:trPr>
        <w:tc>
          <w:tcPr>
            <w:gridSpan w:val="8"/>
            <w:tcW w:w="453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</w:r>
            <w:r/>
          </w:p>
          <w:p>
            <w:pPr>
              <w:jc w:val="center"/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</w:rPr>
              <w:t xml:space="preserve">Место печати</w:t>
            </w:r>
            <w:r/>
          </w:p>
        </w:tc>
        <w:tc>
          <w:tcPr>
            <w:gridSpan w:val="4"/>
            <w:tcBorders>
              <w:top w:val="single" w:color="auto" w:sz="4" w:space="0"/>
              <w:bottom w:val="single" w:color="auto" w:sz="4" w:space="0"/>
            </w:tcBorders>
            <w:tcW w:w="1906" w:type="dxa"/>
            <w:textDirection w:val="lrTb"/>
            <w:noWrap w:val="false"/>
          </w:tcPr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</w:r>
            <w:r/>
          </w:p>
          <w:p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Подпись: </w:t>
            </w:r>
            <w:r/>
          </w:p>
        </w:tc>
        <w:tc>
          <w:tcPr>
            <w:gridSpan w:val="5"/>
            <w:tcBorders>
              <w:top w:val="single" w:color="auto" w:sz="4" w:space="0"/>
              <w:bottom w:val="single" w:color="auto" w:sz="4" w:space="0"/>
            </w:tcBorders>
            <w:tcW w:w="4048" w:type="dxa"/>
            <w:textDirection w:val="lrTb"/>
            <w:noWrap w:val="false"/>
          </w:tcPr>
          <w:p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</w:r>
            <w:r/>
          </w:p>
        </w:tc>
      </w:tr>
    </w:tbl>
    <w:p>
      <w:pPr>
        <w:rPr>
          <w:rFonts w:cstheme="minorHAnsi"/>
        </w:rPr>
      </w:pPr>
      <w:r>
        <w:rPr>
          <w:rFonts w:cstheme="minorHAnsi"/>
        </w:rPr>
      </w:r>
      <w:r/>
    </w:p>
    <w:sectPr>
      <w:footnotePr/>
      <w:endnotePr/>
      <w:type w:val="continuous"/>
      <w:pgSz w:w="11906" w:h="16838" w:orient="portrait"/>
      <w:pgMar w:top="720" w:right="720" w:bottom="720" w:left="720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660"/>
    </w:pPr>
    <w:r/>
    <w:r/>
  </w:p>
  <w:p>
    <w:pPr>
      <w:pStyle w:val="660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eastAsia="zh-CN"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 w:hint="default"/>
        <w:sz w:val="22"/>
        <w:szCs w:val="22"/>
        <w:lang w:val="ru-RU" w:bidi="ar-SA" w:eastAsia="en-US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1">
    <w:name w:val="Heading 1"/>
    <w:basedOn w:val="654"/>
    <w:next w:val="654"/>
    <w:link w:val="12"/>
    <w:uiPriority w:val="9"/>
    <w:qFormat/>
    <w:pPr>
      <w:keepLines/>
      <w:keepNext/>
      <w:spacing w:before="480" w:after="200"/>
      <w:outlineLvl w:val="0"/>
    </w:pPr>
    <w:rPr>
      <w:rFonts w:ascii="Arial" w:hAnsi="Arial" w:cs="Arial" w:eastAsia="Arial"/>
      <w:sz w:val="40"/>
      <w:szCs w:val="40"/>
    </w:rPr>
  </w:style>
  <w:style w:type="character" w:styleId="12">
    <w:name w:val="Heading 1 Char"/>
    <w:basedOn w:val="655"/>
    <w:link w:val="11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654"/>
    <w:next w:val="654"/>
    <w:link w:val="14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cs="Arial" w:eastAsia="Arial"/>
      <w:sz w:val="34"/>
    </w:rPr>
  </w:style>
  <w:style w:type="character" w:styleId="14">
    <w:name w:val="Heading 2 Char"/>
    <w:basedOn w:val="655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654"/>
    <w:next w:val="654"/>
    <w:link w:val="1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cs="Arial" w:eastAsia="Arial"/>
      <w:sz w:val="30"/>
      <w:szCs w:val="30"/>
    </w:rPr>
  </w:style>
  <w:style w:type="character" w:styleId="16">
    <w:name w:val="Heading 3 Char"/>
    <w:basedOn w:val="655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654"/>
    <w:next w:val="654"/>
    <w:link w:val="1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cs="Arial" w:eastAsia="Arial"/>
      <w:b/>
      <w:bCs/>
      <w:sz w:val="26"/>
      <w:szCs w:val="26"/>
    </w:rPr>
  </w:style>
  <w:style w:type="character" w:styleId="18">
    <w:name w:val="Heading 4 Char"/>
    <w:basedOn w:val="655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654"/>
    <w:next w:val="654"/>
    <w:link w:val="2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cs="Arial" w:eastAsia="Arial"/>
      <w:b/>
      <w:bCs/>
      <w:sz w:val="24"/>
      <w:szCs w:val="24"/>
    </w:rPr>
  </w:style>
  <w:style w:type="character" w:styleId="20">
    <w:name w:val="Heading 5 Char"/>
    <w:basedOn w:val="655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654"/>
    <w:next w:val="654"/>
    <w:link w:val="22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cs="Arial" w:eastAsia="Arial"/>
      <w:b/>
      <w:bCs/>
      <w:sz w:val="22"/>
      <w:szCs w:val="22"/>
    </w:rPr>
  </w:style>
  <w:style w:type="character" w:styleId="22">
    <w:name w:val="Heading 6 Char"/>
    <w:basedOn w:val="655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654"/>
    <w:next w:val="654"/>
    <w:link w:val="2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cs="Arial" w:eastAsia="Arial"/>
      <w:b/>
      <w:bCs/>
      <w:i/>
      <w:iCs/>
      <w:sz w:val="22"/>
      <w:szCs w:val="22"/>
    </w:rPr>
  </w:style>
  <w:style w:type="character" w:styleId="24">
    <w:name w:val="Heading 7 Char"/>
    <w:basedOn w:val="655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654"/>
    <w:next w:val="654"/>
    <w:link w:val="2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cs="Arial" w:eastAsia="Arial"/>
      <w:i/>
      <w:iCs/>
      <w:sz w:val="22"/>
      <w:szCs w:val="22"/>
    </w:rPr>
  </w:style>
  <w:style w:type="character" w:styleId="26">
    <w:name w:val="Heading 8 Char"/>
    <w:basedOn w:val="655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654"/>
    <w:next w:val="654"/>
    <w:link w:val="2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cs="Arial" w:eastAsia="Arial"/>
      <w:i/>
      <w:iCs/>
      <w:sz w:val="21"/>
      <w:szCs w:val="21"/>
    </w:rPr>
  </w:style>
  <w:style w:type="character" w:styleId="28">
    <w:name w:val="Heading 9 Char"/>
    <w:basedOn w:val="655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31">
    <w:name w:val="No Spacing"/>
    <w:uiPriority w:val="1"/>
    <w:qFormat/>
    <w:pPr>
      <w:spacing w:before="0" w:after="0" w:line="240" w:lineRule="auto"/>
    </w:pPr>
  </w:style>
  <w:style w:type="paragraph" w:styleId="32">
    <w:name w:val="Title"/>
    <w:basedOn w:val="654"/>
    <w:next w:val="654"/>
    <w:link w:val="3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3">
    <w:name w:val="Title Char"/>
    <w:basedOn w:val="655"/>
    <w:link w:val="32"/>
    <w:uiPriority w:val="10"/>
    <w:rPr>
      <w:sz w:val="48"/>
      <w:szCs w:val="48"/>
    </w:rPr>
  </w:style>
  <w:style w:type="paragraph" w:styleId="34">
    <w:name w:val="Subtitle"/>
    <w:basedOn w:val="654"/>
    <w:next w:val="654"/>
    <w:link w:val="35"/>
    <w:uiPriority w:val="11"/>
    <w:qFormat/>
    <w:pPr>
      <w:spacing w:before="200" w:after="200"/>
    </w:pPr>
    <w:rPr>
      <w:sz w:val="24"/>
      <w:szCs w:val="24"/>
    </w:rPr>
  </w:style>
  <w:style w:type="character" w:styleId="35">
    <w:name w:val="Subtitle Char"/>
    <w:basedOn w:val="655"/>
    <w:link w:val="34"/>
    <w:uiPriority w:val="11"/>
    <w:rPr>
      <w:sz w:val="24"/>
      <w:szCs w:val="24"/>
    </w:rPr>
  </w:style>
  <w:style w:type="paragraph" w:styleId="36">
    <w:name w:val="Quote"/>
    <w:basedOn w:val="654"/>
    <w:next w:val="654"/>
    <w:link w:val="37"/>
    <w:uiPriority w:val="29"/>
    <w:qFormat/>
    <w:pPr>
      <w:ind w:left="720" w:right="720"/>
    </w:pPr>
    <w:rPr>
      <w:i/>
    </w:r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654"/>
    <w:next w:val="654"/>
    <w:link w:val="3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39">
    <w:name w:val="Intense Quote Char"/>
    <w:link w:val="38"/>
    <w:uiPriority w:val="30"/>
    <w:rPr>
      <w:i/>
    </w:rPr>
  </w:style>
  <w:style w:type="character" w:styleId="41">
    <w:name w:val="Header Char"/>
    <w:basedOn w:val="655"/>
    <w:link w:val="660"/>
    <w:uiPriority w:val="99"/>
  </w:style>
  <w:style w:type="character" w:styleId="43">
    <w:name w:val="Footer Char"/>
    <w:basedOn w:val="655"/>
    <w:link w:val="662"/>
    <w:uiPriority w:val="99"/>
  </w:style>
  <w:style w:type="paragraph" w:styleId="44">
    <w:name w:val="Caption"/>
    <w:basedOn w:val="654"/>
    <w:next w:val="654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5">
    <w:name w:val="Caption Char"/>
    <w:basedOn w:val="44"/>
    <w:link w:val="662"/>
    <w:uiPriority w:val="99"/>
  </w:style>
  <w:style w:type="table" w:styleId="47">
    <w:name w:val="Table Grid Light"/>
    <w:basedOn w:val="6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65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65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3">
    <w:name w:val="Grid Table 1 Light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1">
    <w:name w:val="Grid Table 2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2">
    <w:name w:val="Grid Table 2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3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4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">
    <w:name w:val="Grid Table 4 - Accent 1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6">
    <w:name w:val="Grid Table 4 - Accent 2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">
    <w:name w:val="Grid Table 4 - Accent 3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8">
    <w:name w:val="Grid Table 4 - Accent 4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9">
    <w:name w:val="Grid Table 4 - Accent 5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0">
    <w:name w:val="Grid Table 4 - Accent 6"/>
    <w:basedOn w:val="65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1">
    <w:name w:val="Grid Table 5 Dark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2">
    <w:name w:val="Grid Table 5 Dark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3">
    <w:name w:val="Grid Table 5 Dark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4">
    <w:name w:val="Grid Table 5 Dark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5">
    <w:name w:val="Grid Table 5 Dark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7">
    <w:name w:val="Grid Table 5 Dark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88">
    <w:name w:val="Grid Table 6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6">
    <w:name w:val="Grid Table 7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7">
    <w:name w:val="Grid Table 7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2">
    <w:name w:val="List Table 1 Light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">
    <w:name w:val="List Table 1 Light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">
    <w:name w:val="List Table 1 Light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0">
    <w:name w:val="List Table 2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1">
    <w:name w:val="List Table 2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2">
    <w:name w:val="List Table 2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3">
    <w:name w:val="List Table 2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4">
    <w:name w:val="List Table 2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5">
    <w:name w:val="List Table 2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6">
    <w:name w:val="List Table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38">
    <w:name w:val="List Table 6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39">
    <w:name w:val="List Table 6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0">
    <w:name w:val="List Table 6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1">
    <w:name w:val="List Table 6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2">
    <w:name w:val="List Table 6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3">
    <w:name w:val="List Table 6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4">
    <w:name w:val="List Table 7 Colorful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6">
    <w:name w:val="List Table 7 Colorful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7">
    <w:name w:val="List Table 7 Colorful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48">
    <w:name w:val="List Table 7 Colorful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49">
    <w:name w:val="List Table 7 Colorful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0">
    <w:name w:val="List Table 7 Colorful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1">
    <w:name w:val="Lined - Accent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2">
    <w:name w:val="Lined - Accent 1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3">
    <w:name w:val="Lined - Accent 2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4">
    <w:name w:val="Lined - Accent 3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5">
    <w:name w:val="Lined - Accent 4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6">
    <w:name w:val="Lined - Accent 5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7">
    <w:name w:val="Lined - Accent 6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58">
    <w:name w:val="Bordered &amp; Lined - Accent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9">
    <w:name w:val="Bordered &amp; Lined - Accent 1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0">
    <w:name w:val="Bordered &amp; Lined - Accent 2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1">
    <w:name w:val="Bordered &amp; Lined - Accent 3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2">
    <w:name w:val="Bordered &amp; Lined - Accent 4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3">
    <w:name w:val="Bordered &amp; Lined - Accent 5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4">
    <w:name w:val="Bordered &amp; Lined - Accent 6"/>
    <w:basedOn w:val="65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5">
    <w:name w:val="Bordered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6">
    <w:name w:val="Bordered - Accent 1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7">
    <w:name w:val="Bordered - Accent 2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68">
    <w:name w:val="Bordered - Accent 3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69">
    <w:name w:val="Bordered - Accent 4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0">
    <w:name w:val="Bordered - Accent 5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1">
    <w:name w:val="Bordered - Accent 6"/>
    <w:basedOn w:val="65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3">
    <w:name w:val="footnote text"/>
    <w:basedOn w:val="654"/>
    <w:link w:val="174"/>
    <w:uiPriority w:val="99"/>
    <w:semiHidden/>
    <w:unhideWhenUsed/>
    <w:pPr>
      <w:spacing w:after="40" w:line="240" w:lineRule="auto"/>
    </w:pPr>
    <w:rPr>
      <w:sz w:val="18"/>
    </w:r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655"/>
    <w:uiPriority w:val="99"/>
    <w:unhideWhenUsed/>
    <w:rPr>
      <w:vertAlign w:val="superscript"/>
    </w:rPr>
  </w:style>
  <w:style w:type="paragraph" w:styleId="176">
    <w:name w:val="endnote text"/>
    <w:basedOn w:val="654"/>
    <w:link w:val="177"/>
    <w:uiPriority w:val="99"/>
    <w:semiHidden/>
    <w:unhideWhenUsed/>
    <w:pPr>
      <w:spacing w:after="0" w:line="240" w:lineRule="auto"/>
    </w:pPr>
    <w:rPr>
      <w:sz w:val="20"/>
    </w:r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655"/>
    <w:uiPriority w:val="99"/>
    <w:semiHidden/>
    <w:unhideWhenUsed/>
    <w:rPr>
      <w:vertAlign w:val="superscript"/>
    </w:rPr>
  </w:style>
  <w:style w:type="paragraph" w:styleId="179">
    <w:name w:val="toc 1"/>
    <w:basedOn w:val="654"/>
    <w:next w:val="654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654"/>
    <w:next w:val="654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654"/>
    <w:next w:val="654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654"/>
    <w:next w:val="654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654"/>
    <w:next w:val="654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654"/>
    <w:next w:val="654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654"/>
    <w:next w:val="654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654"/>
    <w:next w:val="654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654"/>
    <w:next w:val="654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189">
    <w:name w:val="table of figures"/>
    <w:basedOn w:val="654"/>
    <w:next w:val="654"/>
    <w:uiPriority w:val="99"/>
    <w:unhideWhenUsed/>
    <w:pPr>
      <w:spacing w:after="0" w:afterAutospacing="0"/>
    </w:pPr>
  </w:style>
  <w:style w:type="paragraph" w:styleId="654" w:default="1">
    <w:name w:val="Normal"/>
    <w:qFormat/>
  </w:style>
  <w:style w:type="character" w:styleId="655" w:default="1">
    <w:name w:val="Default Paragraph Font"/>
    <w:uiPriority w:val="1"/>
    <w:semiHidden/>
    <w:unhideWhenUsed/>
  </w:style>
  <w:style w:type="table" w:styleId="65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57" w:default="1">
    <w:name w:val="No List"/>
    <w:uiPriority w:val="99"/>
    <w:semiHidden/>
    <w:unhideWhenUsed/>
  </w:style>
  <w:style w:type="character" w:styleId="658">
    <w:name w:val="Hyperlink"/>
    <w:basedOn w:val="655"/>
    <w:uiPriority w:val="99"/>
    <w:unhideWhenUsed/>
    <w:rPr>
      <w:color w:val="0563C1" w:themeColor="hyperlink"/>
      <w:u w:val="single"/>
    </w:rPr>
  </w:style>
  <w:style w:type="table" w:styleId="659">
    <w:name w:val="Table Grid"/>
    <w:basedOn w:val="656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660">
    <w:name w:val="Header"/>
    <w:basedOn w:val="654"/>
    <w:link w:val="66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61" w:customStyle="1">
    <w:name w:val="Верхний колонтитул Знак"/>
    <w:basedOn w:val="655"/>
    <w:link w:val="660"/>
    <w:uiPriority w:val="99"/>
  </w:style>
  <w:style w:type="paragraph" w:styleId="662">
    <w:name w:val="Footer"/>
    <w:basedOn w:val="654"/>
    <w:link w:val="663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663" w:customStyle="1">
    <w:name w:val="Нижний колонтитул Знак"/>
    <w:basedOn w:val="655"/>
    <w:link w:val="662"/>
    <w:uiPriority w:val="99"/>
  </w:style>
  <w:style w:type="paragraph" w:styleId="664">
    <w:name w:val="List Paragraph"/>
    <w:basedOn w:val="654"/>
    <w:uiPriority w:val="34"/>
    <w:qFormat/>
    <w:pPr>
      <w:contextualSpacing/>
      <w:ind w:left="720"/>
    </w:pPr>
  </w:style>
  <w:style w:type="paragraph" w:styleId="665">
    <w:name w:val="Balloon Text"/>
    <w:basedOn w:val="654"/>
    <w:link w:val="666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66" w:customStyle="1">
    <w:name w:val="Текст выноски Знак"/>
    <w:basedOn w:val="655"/>
    <w:link w:val="665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ustomXml" Target="../customXml/item1.xml" /><Relationship Id="rId11" Type="http://schemas.openxmlformats.org/officeDocument/2006/relationships/image" Target="media/image1.jpg"/><Relationship Id="rId12" Type="http://schemas.openxmlformats.org/officeDocument/2006/relationships/hyperlink" Target="http://www.bookchamber.ru/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
</file>

<file path=customXml/itemProps1.xml><?xml version="1.0" encoding="utf-8"?>
<ds:datastoreItem xmlns:ds="http://schemas.openxmlformats.org/officeDocument/2006/customXml" ds:itemID="{EC15B0E4-799A-43F4-858C-40255FDA83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R7-Office/7.1.1.35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Перова Галина</dc:creator>
  <cp:keywords/>
  <dc:description/>
  <cp:lastModifiedBy>Башак Венера Казбековна</cp:lastModifiedBy>
  <cp:revision>27</cp:revision>
  <dcterms:created xsi:type="dcterms:W3CDTF">2022-09-28T11:41:00Z</dcterms:created>
  <dcterms:modified xsi:type="dcterms:W3CDTF">2023-03-30T12:47:21Z</dcterms:modified>
</cp:coreProperties>
</file>